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6BBC" w14:textId="32E162A6" w:rsidR="004D5CD3" w:rsidRPr="00443BD2" w:rsidRDefault="004D5CD3" w:rsidP="004D5CD3">
      <w:pPr>
        <w:shd w:val="clear" w:color="auto" w:fill="F2F2F2" w:themeFill="background1" w:themeFillShade="F2"/>
        <w:jc w:val="center"/>
        <w:rPr>
          <w:rFonts w:ascii="Garamond" w:hAnsi="Garamond" w:cs="Iskoola Pota"/>
          <w:b/>
          <w:sz w:val="28"/>
        </w:rPr>
      </w:pPr>
      <w:r w:rsidRPr="00443BD2">
        <w:rPr>
          <w:rFonts w:ascii="Garamond" w:hAnsi="Garamond" w:cs="Iskoola Pota"/>
          <w:b/>
          <w:sz w:val="28"/>
        </w:rPr>
        <w:t xml:space="preserve">AP </w:t>
      </w:r>
      <w:r w:rsidR="00D06B66">
        <w:rPr>
          <w:rFonts w:ascii="Garamond" w:hAnsi="Garamond" w:cs="Iskoola Pota"/>
          <w:b/>
          <w:sz w:val="28"/>
        </w:rPr>
        <w:t>Statistics</w:t>
      </w:r>
      <w:r w:rsidR="008373C1">
        <w:rPr>
          <w:rFonts w:ascii="Garamond" w:hAnsi="Garamond" w:cs="Iskoola Pota"/>
          <w:b/>
          <w:sz w:val="28"/>
        </w:rPr>
        <w:t xml:space="preserve"> Summer</w:t>
      </w:r>
      <w:r w:rsidR="00FF7C42">
        <w:rPr>
          <w:rFonts w:ascii="Garamond" w:hAnsi="Garamond" w:cs="Iskoola Pota"/>
          <w:b/>
          <w:sz w:val="28"/>
        </w:rPr>
        <w:t xml:space="preserve"> Institute</w:t>
      </w:r>
    </w:p>
    <w:p w14:paraId="3A5329C8" w14:textId="21574DA1" w:rsidR="009564C4" w:rsidRDefault="00D06B66" w:rsidP="009564C4">
      <w:pPr>
        <w:shd w:val="clear" w:color="auto" w:fill="F2F2F2" w:themeFill="background1" w:themeFillShade="F2"/>
        <w:spacing w:after="120"/>
        <w:jc w:val="center"/>
        <w:rPr>
          <w:rFonts w:ascii="Garamond" w:hAnsi="Garamond" w:cs="Iskoola Pota"/>
          <w:b/>
          <w:sz w:val="28"/>
        </w:rPr>
      </w:pPr>
      <w:r>
        <w:rPr>
          <w:rFonts w:ascii="Garamond" w:hAnsi="Garamond" w:cs="Iskoola Pota"/>
          <w:b/>
          <w:sz w:val="28"/>
        </w:rPr>
        <w:t>Paul Rodriguez</w:t>
      </w:r>
    </w:p>
    <w:p w14:paraId="72DAF25D" w14:textId="3660AB1C" w:rsidR="009564C4" w:rsidRPr="008373C1" w:rsidRDefault="00D06B66" w:rsidP="008373C1">
      <w:pPr>
        <w:shd w:val="clear" w:color="auto" w:fill="F2F2F2" w:themeFill="background1" w:themeFillShade="F2"/>
        <w:spacing w:after="120"/>
        <w:jc w:val="center"/>
      </w:pPr>
      <w:hyperlink r:id="rId5" w:history="1">
        <w:r w:rsidRPr="001D4ABE">
          <w:rPr>
            <w:rStyle w:val="Hyperlink"/>
          </w:rPr>
          <w:t>troyrodmath@gmail.com</w:t>
        </w:r>
      </w:hyperlink>
    </w:p>
    <w:p w14:paraId="6185E844" w14:textId="77777777" w:rsidR="00DA24DC" w:rsidRPr="00C701CF" w:rsidRDefault="00DA24DC" w:rsidP="00DA24DC">
      <w:pPr>
        <w:rPr>
          <w:rFonts w:asciiTheme="majorHAnsi" w:hAnsiTheme="majorHAnsi"/>
        </w:rPr>
      </w:pPr>
    </w:p>
    <w:p w14:paraId="1ADCCBE0" w14:textId="0B401F79" w:rsidR="002C1A89" w:rsidRDefault="002C1A89" w:rsidP="00DA24DC">
      <w:pPr>
        <w:pBdr>
          <w:bottom w:val="single" w:sz="4" w:space="1" w:color="auto"/>
        </w:pBdr>
        <w:rPr>
          <w:rFonts w:asciiTheme="majorHAnsi" w:hAnsiTheme="majorHAnsi"/>
        </w:rPr>
      </w:pPr>
      <w:r>
        <w:rPr>
          <w:rFonts w:asciiTheme="majorHAnsi" w:hAnsiTheme="majorHAnsi"/>
        </w:rPr>
        <w:t>At this institute, participants will:</w:t>
      </w:r>
    </w:p>
    <w:p w14:paraId="36042060" w14:textId="2D9FE8DC" w:rsid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 xml:space="preserve">Take a “deep dive” into the AP </w:t>
      </w:r>
      <w:r w:rsidR="001721EF">
        <w:rPr>
          <w:rFonts w:asciiTheme="majorHAnsi" w:hAnsiTheme="majorHAnsi"/>
        </w:rPr>
        <w:t xml:space="preserve">Statistics </w:t>
      </w:r>
      <w:r>
        <w:rPr>
          <w:rFonts w:asciiTheme="majorHAnsi" w:hAnsiTheme="majorHAnsi"/>
        </w:rPr>
        <w:t>Course and Exam Description (CED) and learn how to plan effective instruction around the CED</w:t>
      </w:r>
    </w:p>
    <w:p w14:paraId="617277F1" w14:textId="3073C1B8" w:rsid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 xml:space="preserve">Perform at least two hands on </w:t>
      </w:r>
      <w:r w:rsidR="001721EF">
        <w:rPr>
          <w:rFonts w:asciiTheme="majorHAnsi" w:hAnsiTheme="majorHAnsi"/>
        </w:rPr>
        <w:t xml:space="preserve">AP grading trainings </w:t>
      </w:r>
      <w:r>
        <w:rPr>
          <w:rFonts w:asciiTheme="majorHAnsi" w:hAnsiTheme="majorHAnsi"/>
        </w:rPr>
        <w:t xml:space="preserve">and develop lesson plans around these </w:t>
      </w:r>
      <w:r w:rsidR="001721EF">
        <w:rPr>
          <w:rFonts w:asciiTheme="majorHAnsi" w:hAnsiTheme="majorHAnsi"/>
        </w:rPr>
        <w:t>questions</w:t>
      </w:r>
    </w:p>
    <w:p w14:paraId="68B3161A" w14:textId="372C60BF" w:rsid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 xml:space="preserve">Learn how to modify </w:t>
      </w:r>
      <w:r w:rsidR="001721EF">
        <w:rPr>
          <w:rFonts w:asciiTheme="majorHAnsi" w:hAnsiTheme="majorHAnsi"/>
        </w:rPr>
        <w:t>AP free response questions</w:t>
      </w:r>
      <w:r>
        <w:rPr>
          <w:rFonts w:asciiTheme="majorHAnsi" w:hAnsiTheme="majorHAnsi"/>
        </w:rPr>
        <w:t xml:space="preserve"> to make </w:t>
      </w:r>
      <w:r w:rsidR="001721EF">
        <w:rPr>
          <w:rFonts w:asciiTheme="majorHAnsi" w:hAnsiTheme="majorHAnsi"/>
        </w:rPr>
        <w:t xml:space="preserve">your own </w:t>
      </w:r>
      <w:r w:rsidR="001721EF">
        <w:rPr>
          <w:rFonts w:asciiTheme="majorHAnsi" w:hAnsiTheme="majorHAnsi"/>
        </w:rPr>
        <w:t xml:space="preserve">and test items </w:t>
      </w:r>
    </w:p>
    <w:p w14:paraId="26702DA5" w14:textId="6FAD60A6" w:rsidR="002C1A89" w:rsidRDefault="001721EF" w:rsidP="002C1A89">
      <w:pPr>
        <w:pStyle w:val="ListParagraph"/>
        <w:numPr>
          <w:ilvl w:val="0"/>
          <w:numId w:val="10"/>
        </w:numPr>
        <w:pBdr>
          <w:bottom w:val="single" w:sz="4" w:space="1" w:color="auto"/>
        </w:pBdr>
        <w:rPr>
          <w:rFonts w:asciiTheme="majorHAnsi" w:hAnsiTheme="majorHAnsi"/>
        </w:rPr>
      </w:pPr>
      <w:r>
        <w:rPr>
          <w:rFonts w:asciiTheme="majorHAnsi" w:hAnsiTheme="majorHAnsi"/>
        </w:rPr>
        <w:t>Use</w:t>
      </w:r>
      <w:r w:rsidR="002C1A89">
        <w:rPr>
          <w:rFonts w:asciiTheme="majorHAnsi" w:hAnsiTheme="majorHAnsi"/>
        </w:rPr>
        <w:t xml:space="preserve"> examples of </w:t>
      </w:r>
      <w:r>
        <w:rPr>
          <w:rFonts w:asciiTheme="majorHAnsi" w:hAnsiTheme="majorHAnsi"/>
        </w:rPr>
        <w:t>online applets</w:t>
      </w:r>
      <w:r w:rsidR="002C1A89">
        <w:rPr>
          <w:rFonts w:asciiTheme="majorHAnsi" w:hAnsiTheme="majorHAnsi"/>
        </w:rPr>
        <w:t xml:space="preserve"> and activities suitable for all classrooms</w:t>
      </w:r>
    </w:p>
    <w:p w14:paraId="02A160D1" w14:textId="3F252D10" w:rsid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 xml:space="preserve">Develop lesson plans to help student master </w:t>
      </w:r>
      <w:r w:rsidR="001721EF">
        <w:rPr>
          <w:rFonts w:asciiTheme="majorHAnsi" w:hAnsiTheme="majorHAnsi"/>
        </w:rPr>
        <w:t>statistical inference</w:t>
      </w:r>
      <w:r>
        <w:rPr>
          <w:rFonts w:asciiTheme="majorHAnsi" w:hAnsiTheme="majorHAnsi"/>
        </w:rPr>
        <w:t xml:space="preserve"> (</w:t>
      </w:r>
      <w:r w:rsidR="001721EF">
        <w:rPr>
          <w:rFonts w:asciiTheme="majorHAnsi" w:hAnsiTheme="majorHAnsi"/>
        </w:rPr>
        <w:t>Question 4</w:t>
      </w:r>
      <w:r w:rsidR="00D06B66">
        <w:rPr>
          <w:rFonts w:asciiTheme="majorHAnsi" w:hAnsiTheme="majorHAnsi"/>
        </w:rPr>
        <w:t xml:space="preserve"> on the AP exam</w:t>
      </w:r>
      <w:r w:rsidR="001721EF">
        <w:rPr>
          <w:rFonts w:asciiTheme="majorHAnsi" w:hAnsiTheme="majorHAnsi"/>
        </w:rPr>
        <w:t>!</w:t>
      </w:r>
      <w:r>
        <w:rPr>
          <w:rFonts w:asciiTheme="majorHAnsi" w:hAnsiTheme="majorHAnsi"/>
        </w:rPr>
        <w:t>)</w:t>
      </w:r>
    </w:p>
    <w:p w14:paraId="7B42D18E" w14:textId="5B6B6C47" w:rsidR="002C1A89" w:rsidRP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 xml:space="preserve">Learn how the AP </w:t>
      </w:r>
      <w:r w:rsidR="00D06B66">
        <w:rPr>
          <w:rFonts w:asciiTheme="majorHAnsi" w:hAnsiTheme="majorHAnsi"/>
        </w:rPr>
        <w:t>Statistics</w:t>
      </w:r>
      <w:r>
        <w:rPr>
          <w:rFonts w:asciiTheme="majorHAnsi" w:hAnsiTheme="majorHAnsi"/>
        </w:rPr>
        <w:t xml:space="preserve"> exam is scored and strategies to use to help </w:t>
      </w:r>
      <w:r w:rsidRPr="002C1A89">
        <w:rPr>
          <w:rFonts w:asciiTheme="majorHAnsi" w:hAnsiTheme="majorHAnsi"/>
          <w:i/>
          <w:iCs/>
        </w:rPr>
        <w:t>ALL</w:t>
      </w:r>
      <w:r>
        <w:rPr>
          <w:rFonts w:asciiTheme="majorHAnsi" w:hAnsiTheme="majorHAnsi"/>
        </w:rPr>
        <w:t xml:space="preserve"> students do their best on the exam</w:t>
      </w:r>
    </w:p>
    <w:p w14:paraId="5B75FE33" w14:textId="38578D09" w:rsidR="002C1A89" w:rsidRDefault="002C1A89" w:rsidP="002C1A89">
      <w:pPr>
        <w:pStyle w:val="ListParagraph"/>
        <w:numPr>
          <w:ilvl w:val="0"/>
          <w:numId w:val="10"/>
        </w:numPr>
        <w:pBdr>
          <w:bottom w:val="single" w:sz="4" w:space="1" w:color="auto"/>
        </w:pBdr>
        <w:rPr>
          <w:rFonts w:asciiTheme="majorHAnsi" w:hAnsiTheme="majorHAnsi"/>
        </w:rPr>
      </w:pPr>
      <w:r>
        <w:rPr>
          <w:rFonts w:asciiTheme="majorHAnsi" w:hAnsiTheme="majorHAnsi"/>
        </w:rPr>
        <w:t>Examine additional resources, sample syllabi and textbooks</w:t>
      </w:r>
    </w:p>
    <w:p w14:paraId="11CA64C5" w14:textId="08902EA7" w:rsidR="008373C1" w:rsidRDefault="008373C1" w:rsidP="002C1A89">
      <w:pPr>
        <w:pStyle w:val="ListParagraph"/>
        <w:numPr>
          <w:ilvl w:val="0"/>
          <w:numId w:val="10"/>
        </w:numPr>
        <w:pBdr>
          <w:bottom w:val="single" w:sz="4" w:space="1" w:color="auto"/>
        </w:pBdr>
        <w:rPr>
          <w:rFonts w:asciiTheme="majorHAnsi" w:hAnsiTheme="majorHAnsi"/>
        </w:rPr>
      </w:pPr>
      <w:r>
        <w:rPr>
          <w:rFonts w:asciiTheme="majorHAnsi" w:hAnsiTheme="majorHAnsi"/>
        </w:rPr>
        <w:t>Navigate the resources available on AP Classroom</w:t>
      </w:r>
    </w:p>
    <w:p w14:paraId="1E5A794A" w14:textId="44971681" w:rsidR="00E17C8E" w:rsidRDefault="00E17C8E" w:rsidP="00E17C8E">
      <w:pPr>
        <w:pBdr>
          <w:bottom w:val="single" w:sz="4" w:space="1" w:color="auto"/>
        </w:pBdr>
        <w:rPr>
          <w:rFonts w:asciiTheme="majorHAnsi" w:hAnsiTheme="majorHAnsi"/>
        </w:rPr>
      </w:pPr>
    </w:p>
    <w:p w14:paraId="73471F5D" w14:textId="0A8B1E16" w:rsidR="001721EF" w:rsidRDefault="001721EF" w:rsidP="00E17C8E">
      <w:pPr>
        <w:pBdr>
          <w:bottom w:val="single" w:sz="4" w:space="1" w:color="auto"/>
        </w:pBdr>
        <w:rPr>
          <w:rFonts w:asciiTheme="majorHAnsi" w:hAnsiTheme="majorHAnsi"/>
        </w:rPr>
      </w:pPr>
    </w:p>
    <w:p w14:paraId="1A52024D" w14:textId="77777777" w:rsidR="001721EF" w:rsidRDefault="001721EF" w:rsidP="001721EF">
      <w:pPr>
        <w:suppressAutoHyphens/>
        <w:jc w:val="center"/>
        <w:rPr>
          <w:rFonts w:ascii="Calibri" w:hAnsi="Calibri" w:cs="Arial"/>
          <w:b/>
          <w:sz w:val="28"/>
          <w:szCs w:val="28"/>
        </w:rPr>
      </w:pPr>
      <w:r>
        <w:rPr>
          <w:rFonts w:ascii="Calibri" w:hAnsi="Calibri" w:cs="Arial"/>
          <w:b/>
          <w:sz w:val="28"/>
          <w:szCs w:val="28"/>
        </w:rPr>
        <w:t>2021</w:t>
      </w:r>
      <w:r w:rsidRPr="003303E9">
        <w:rPr>
          <w:rFonts w:ascii="Calibri" w:hAnsi="Calibri" w:cs="Arial"/>
          <w:b/>
          <w:sz w:val="28"/>
          <w:szCs w:val="28"/>
        </w:rPr>
        <w:t xml:space="preserve"> </w:t>
      </w:r>
      <w:r>
        <w:rPr>
          <w:rFonts w:ascii="Calibri" w:hAnsi="Calibri" w:cs="Arial"/>
          <w:b/>
          <w:sz w:val="28"/>
          <w:szCs w:val="28"/>
        </w:rPr>
        <w:t>AP Statistics</w:t>
      </w:r>
    </w:p>
    <w:p w14:paraId="572F0A54" w14:textId="77777777" w:rsidR="001721EF" w:rsidRPr="00422357" w:rsidRDefault="001721EF" w:rsidP="001721EF">
      <w:pPr>
        <w:suppressAutoHyphens/>
        <w:jc w:val="center"/>
        <w:rPr>
          <w:rFonts w:ascii="Calibri" w:hAnsi="Calibri" w:cs="Arial"/>
          <w:b/>
          <w:color w:val="C00000"/>
          <w:sz w:val="28"/>
          <w:szCs w:val="28"/>
        </w:rPr>
      </w:pPr>
      <w:r>
        <w:rPr>
          <w:rFonts w:ascii="Calibri" w:hAnsi="Calibri" w:cs="Arial"/>
          <w:b/>
          <w:sz w:val="28"/>
          <w:szCs w:val="28"/>
        </w:rPr>
        <w:t>Course Description</w:t>
      </w:r>
    </w:p>
    <w:p w14:paraId="42AC27DC" w14:textId="77777777" w:rsidR="001721EF" w:rsidRDefault="001721EF" w:rsidP="001721EF">
      <w:pPr>
        <w:suppressAutoHyphens/>
        <w:rPr>
          <w:rFonts w:ascii="Calibri" w:hAnsi="Calibri" w:cs="Arial"/>
          <w:b/>
          <w:sz w:val="28"/>
          <w:szCs w:val="28"/>
        </w:rPr>
      </w:pPr>
    </w:p>
    <w:p w14:paraId="6181F99D" w14:textId="77777777" w:rsidR="001721EF" w:rsidRPr="009C072C" w:rsidRDefault="001721EF" w:rsidP="001721EF">
      <w:pPr>
        <w:suppressAutoHyphens/>
        <w:rPr>
          <w:rFonts w:ascii="Calibri" w:hAnsi="Calibri"/>
          <w:b/>
        </w:rPr>
      </w:pPr>
      <w:r w:rsidRPr="009C072C">
        <w:rPr>
          <w:rFonts w:ascii="Calibri" w:hAnsi="Calibri"/>
          <w:b/>
        </w:rPr>
        <w:t>Institute Overview</w:t>
      </w:r>
    </w:p>
    <w:p w14:paraId="5251DBF1" w14:textId="77777777" w:rsidR="001721EF" w:rsidRPr="00A976C2" w:rsidRDefault="001721EF" w:rsidP="001721EF">
      <w:pPr>
        <w:suppressAutoHyphens/>
        <w:ind w:firstLine="720"/>
        <w:rPr>
          <w:rFonts w:ascii="Calibri" w:hAnsi="Calibri"/>
        </w:rPr>
      </w:pPr>
      <w:r w:rsidRPr="009C072C">
        <w:rPr>
          <w:rFonts w:ascii="Calibri" w:hAnsi="Calibri"/>
        </w:rPr>
        <w:t xml:space="preserve">Welcome to the </w:t>
      </w:r>
      <w:r>
        <w:rPr>
          <w:rFonts w:ascii="Calibri" w:hAnsi="Calibri"/>
        </w:rPr>
        <w:t xml:space="preserve">wonderful world of </w:t>
      </w:r>
      <w:r w:rsidRPr="009C072C">
        <w:rPr>
          <w:rFonts w:ascii="Calibri" w:hAnsi="Calibri"/>
        </w:rPr>
        <w:t xml:space="preserve">AP Statistics!  I am looking forward to working with all of you and hope that you will leave feeling prepared and excited about the opportunity to teach AP Statistics.  </w:t>
      </w:r>
    </w:p>
    <w:p w14:paraId="296F9993" w14:textId="77777777" w:rsidR="001721EF" w:rsidRDefault="001721EF" w:rsidP="001721EF">
      <w:pPr>
        <w:suppressAutoHyphens/>
        <w:ind w:firstLine="720"/>
        <w:rPr>
          <w:rFonts w:ascii="Calibri" w:hAnsi="Calibri"/>
        </w:rPr>
      </w:pPr>
      <w:r w:rsidRPr="00A976C2">
        <w:rPr>
          <w:rFonts w:ascii="Calibri" w:hAnsi="Calibri"/>
        </w:rPr>
        <w:t>My goals are to review important topics from each of the four major content areas in AP Statistics (Exploring Data, Collecting Data, Probability, and Statistical Inference)</w:t>
      </w:r>
      <w:r>
        <w:rPr>
          <w:rFonts w:ascii="Calibri" w:hAnsi="Calibri"/>
        </w:rPr>
        <w:t xml:space="preserve"> and how the new Curriculum Framework will impact your current course.  I will </w:t>
      </w:r>
      <w:r w:rsidRPr="00A976C2">
        <w:rPr>
          <w:rFonts w:ascii="Calibri" w:hAnsi="Calibri"/>
        </w:rPr>
        <w:t>provide activities that help illustrate these topics and provide instruction and opportunities to use various types of technology, including graphing calculators and computer software.  Also, we will review the history of the AP Statistics program, discuss the creation of the AP Statistics exam, and review the</w:t>
      </w:r>
      <w:r>
        <w:rPr>
          <w:rFonts w:ascii="Calibri" w:hAnsi="Calibri"/>
        </w:rPr>
        <w:t xml:space="preserve"> scoring of the</w:t>
      </w:r>
      <w:r w:rsidRPr="00A976C2">
        <w:rPr>
          <w:rFonts w:ascii="Calibri" w:hAnsi="Calibri"/>
        </w:rPr>
        <w:t xml:space="preserve"> </w:t>
      </w:r>
      <w:r>
        <w:rPr>
          <w:rFonts w:ascii="Calibri" w:hAnsi="Calibri"/>
        </w:rPr>
        <w:t>2021</w:t>
      </w:r>
      <w:r w:rsidRPr="00A976C2">
        <w:rPr>
          <w:rFonts w:ascii="Calibri" w:hAnsi="Calibri"/>
        </w:rPr>
        <w:t xml:space="preserve"> AP Statistics exam in great detail.  </w:t>
      </w:r>
      <w:r>
        <w:rPr>
          <w:rFonts w:ascii="Calibri" w:hAnsi="Calibri"/>
        </w:rPr>
        <w:t xml:space="preserve">Participants are expected to come prepared to learn, involve themselves in activities, and more importantly, prepared to teach!  We will utilize resources from all participants. </w:t>
      </w:r>
      <w:r w:rsidRPr="00A976C2">
        <w:rPr>
          <w:rFonts w:ascii="Calibri" w:hAnsi="Calibri"/>
        </w:rPr>
        <w:t>Finally, we will discuss</w:t>
      </w:r>
      <w:r>
        <w:rPr>
          <w:rFonts w:ascii="Calibri" w:hAnsi="Calibri"/>
        </w:rPr>
        <w:t xml:space="preserve"> how to grow your AP Statistics program, how to select materials for use in class, how to recruit students, how to assess students, how to prepare students for the AP exam, and </w:t>
      </w:r>
      <w:r w:rsidRPr="004A6835">
        <w:rPr>
          <w:rFonts w:ascii="Calibri" w:hAnsi="Calibri"/>
        </w:rPr>
        <w:t>of course, anything else that participants want to know!</w:t>
      </w:r>
    </w:p>
    <w:p w14:paraId="39635AE5" w14:textId="6EDED178" w:rsidR="001721EF" w:rsidRPr="004A6835" w:rsidRDefault="001721EF" w:rsidP="001721EF">
      <w:pPr>
        <w:suppressAutoHyphens/>
        <w:ind w:firstLine="720"/>
        <w:rPr>
          <w:rFonts w:ascii="Calibri" w:hAnsi="Calibri"/>
        </w:rPr>
      </w:pPr>
      <w:r>
        <w:rPr>
          <w:rFonts w:ascii="Calibri" w:hAnsi="Calibri"/>
        </w:rPr>
        <w:t xml:space="preserve">Questions?  Email me at </w:t>
      </w:r>
      <w:hyperlink r:id="rId6" w:history="1">
        <w:r w:rsidR="00D06B66" w:rsidRPr="001D4ABE">
          <w:rPr>
            <w:rStyle w:val="Hyperlink"/>
            <w:rFonts w:ascii="Calibri" w:hAnsi="Calibri"/>
          </w:rPr>
          <w:t>troyrodmath@</w:t>
        </w:r>
        <w:r w:rsidR="00D06B66" w:rsidRPr="001D4ABE">
          <w:rPr>
            <w:rStyle w:val="Hyperlink"/>
            <w:rFonts w:ascii="Calibri" w:hAnsi="Calibri"/>
          </w:rPr>
          <w:t>gm</w:t>
        </w:r>
        <w:r w:rsidR="00D06B66" w:rsidRPr="001D4ABE">
          <w:rPr>
            <w:rStyle w:val="Hyperlink"/>
            <w:rFonts w:ascii="Calibri" w:hAnsi="Calibri"/>
          </w:rPr>
          <w:t>ail.com</w:t>
        </w:r>
      </w:hyperlink>
      <w:r>
        <w:rPr>
          <w:rFonts w:ascii="Calibri" w:hAnsi="Calibri"/>
        </w:rPr>
        <w:t xml:space="preserve">. </w:t>
      </w:r>
    </w:p>
    <w:p w14:paraId="33A2C966" w14:textId="77777777" w:rsidR="001721EF" w:rsidRPr="008E390C" w:rsidRDefault="001721EF" w:rsidP="001721EF">
      <w:pPr>
        <w:suppressAutoHyphens/>
        <w:rPr>
          <w:sz w:val="16"/>
          <w:szCs w:val="16"/>
        </w:rPr>
      </w:pPr>
    </w:p>
    <w:p w14:paraId="07152F77" w14:textId="77777777" w:rsidR="001721EF" w:rsidRPr="008E390C" w:rsidRDefault="001721EF" w:rsidP="001721EF">
      <w:pPr>
        <w:suppressAutoHyphens/>
        <w:rPr>
          <w:rFonts w:ascii="Calibri" w:hAnsi="Calibri"/>
          <w:b/>
        </w:rPr>
      </w:pPr>
      <w:r w:rsidRPr="008E390C">
        <w:rPr>
          <w:rFonts w:ascii="Calibri" w:hAnsi="Calibri"/>
          <w:b/>
        </w:rPr>
        <w:t>Institute Preparation</w:t>
      </w:r>
    </w:p>
    <w:p w14:paraId="52CAA0CD" w14:textId="068F2EA3" w:rsidR="001721EF" w:rsidRPr="000D4920" w:rsidRDefault="001721EF" w:rsidP="001721EF">
      <w:pPr>
        <w:suppressAutoHyphens/>
        <w:rPr>
          <w:rFonts w:ascii="Calibri" w:hAnsi="Calibri"/>
        </w:rPr>
      </w:pPr>
      <w:r w:rsidRPr="008E390C">
        <w:rPr>
          <w:rFonts w:ascii="Calibri" w:hAnsi="Calibri"/>
        </w:rPr>
        <w:tab/>
        <w:t xml:space="preserve">You will be receiving </w:t>
      </w:r>
      <w:r>
        <w:rPr>
          <w:rFonts w:ascii="Calibri" w:hAnsi="Calibri"/>
        </w:rPr>
        <w:t>electronic copies of</w:t>
      </w:r>
      <w:r w:rsidRPr="008E390C">
        <w:rPr>
          <w:rFonts w:ascii="Calibri" w:hAnsi="Calibri"/>
        </w:rPr>
        <w:t xml:space="preserve"> all </w:t>
      </w:r>
      <w:r>
        <w:rPr>
          <w:rFonts w:ascii="Calibri" w:hAnsi="Calibri"/>
        </w:rPr>
        <w:t>the</w:t>
      </w:r>
      <w:r w:rsidRPr="008E390C">
        <w:rPr>
          <w:rFonts w:ascii="Calibri" w:hAnsi="Calibri"/>
        </w:rPr>
        <w:t xml:space="preserve"> lesson plans</w:t>
      </w:r>
      <w:r>
        <w:rPr>
          <w:rFonts w:ascii="Calibri" w:hAnsi="Calibri"/>
        </w:rPr>
        <w:t xml:space="preserve"> we cover</w:t>
      </w:r>
      <w:r w:rsidRPr="008E390C">
        <w:rPr>
          <w:rFonts w:ascii="Calibri" w:hAnsi="Calibri"/>
        </w:rPr>
        <w:t xml:space="preserve">, </w:t>
      </w:r>
      <w:r>
        <w:rPr>
          <w:rFonts w:ascii="Calibri" w:hAnsi="Calibri"/>
        </w:rPr>
        <w:t xml:space="preserve">examples on how to make the perfect chapter </w:t>
      </w:r>
      <w:r w:rsidRPr="008E390C">
        <w:rPr>
          <w:rFonts w:ascii="Calibri" w:hAnsi="Calibri"/>
        </w:rPr>
        <w:t>tests, examples of projects</w:t>
      </w:r>
      <w:r>
        <w:rPr>
          <w:rFonts w:ascii="Calibri" w:hAnsi="Calibri"/>
        </w:rPr>
        <w:t>,</w:t>
      </w:r>
      <w:r w:rsidRPr="008E390C">
        <w:rPr>
          <w:rFonts w:ascii="Calibri" w:hAnsi="Calibri"/>
        </w:rPr>
        <w:t xml:space="preserve"> and many other resources.</w:t>
      </w:r>
      <w:r>
        <w:rPr>
          <w:rFonts w:ascii="Calibri" w:hAnsi="Calibri"/>
        </w:rPr>
        <w:t xml:space="preserve"> I strongly </w:t>
      </w:r>
      <w:r>
        <w:rPr>
          <w:rFonts w:ascii="Calibri" w:hAnsi="Calibri"/>
        </w:rPr>
        <w:lastRenderedPageBreak/>
        <w:t xml:space="preserve">believe we learn most by doing, so you will be asked to participate in the activities, as well as present one of your own. </w:t>
      </w:r>
      <w:r w:rsidR="00D06B66">
        <w:rPr>
          <w:rFonts w:ascii="Calibri" w:hAnsi="Calibri"/>
        </w:rPr>
        <w:t>I</w:t>
      </w:r>
      <w:r w:rsidRPr="008E390C">
        <w:rPr>
          <w:rFonts w:ascii="Calibri" w:hAnsi="Calibri"/>
        </w:rPr>
        <w:t>t would be helpful to have a laptop computer, but it is not necessary.  It will be necessary, however, to bring a graphing calculator. I will be modeling instruction using a TI-84, so bringing a TI-83 or TI-84 would be great. You will also be receiving copies of several textbooks, so you will not need to bring any of your own.</w:t>
      </w:r>
    </w:p>
    <w:p w14:paraId="28DF7C62" w14:textId="77777777" w:rsidR="001721EF" w:rsidRDefault="001721EF" w:rsidP="001721EF">
      <w:pPr>
        <w:pStyle w:val="Title"/>
        <w:jc w:val="left"/>
        <w:rPr>
          <w:rFonts w:ascii="Calibri" w:hAnsi="Calibri"/>
          <w:bCs/>
          <w:snapToGrid w:val="0"/>
        </w:rPr>
      </w:pPr>
    </w:p>
    <w:p w14:paraId="4287B7A2" w14:textId="74CE0026" w:rsidR="001721EF" w:rsidRDefault="001721EF" w:rsidP="001721EF">
      <w:pPr>
        <w:pStyle w:val="Title"/>
        <w:jc w:val="left"/>
        <w:rPr>
          <w:rFonts w:ascii="Calibri" w:hAnsi="Calibri"/>
          <w:bCs/>
          <w:snapToGrid w:val="0"/>
        </w:rPr>
      </w:pPr>
      <w:r w:rsidRPr="008E390C">
        <w:rPr>
          <w:rFonts w:ascii="Calibri" w:hAnsi="Calibri"/>
          <w:bCs/>
          <w:snapToGrid w:val="0"/>
        </w:rPr>
        <w:t>Institute S</w:t>
      </w:r>
      <w:r>
        <w:rPr>
          <w:rFonts w:ascii="Calibri" w:hAnsi="Calibri"/>
          <w:bCs/>
          <w:snapToGrid w:val="0"/>
        </w:rPr>
        <w:t>chedule (This will be adjusted to reflect the participants need, but will have an emphasis on the new Curriculum Framework released in May 2019, including the new College Board website and the questions from the 202</w:t>
      </w:r>
      <w:r w:rsidR="00D06B66">
        <w:rPr>
          <w:rFonts w:ascii="Calibri" w:hAnsi="Calibri"/>
          <w:bCs/>
          <w:snapToGrid w:val="0"/>
        </w:rPr>
        <w:t>2</w:t>
      </w:r>
      <w:r>
        <w:rPr>
          <w:rFonts w:ascii="Calibri" w:hAnsi="Calibri"/>
          <w:bCs/>
          <w:snapToGrid w:val="0"/>
        </w:rPr>
        <w:t xml:space="preserve"> AP exam and material for each day may be flip-flopped)</w:t>
      </w:r>
    </w:p>
    <w:p w14:paraId="6B9C8F8D" w14:textId="77777777" w:rsidR="001721EF" w:rsidRPr="008E390C" w:rsidRDefault="001721EF" w:rsidP="001721EF">
      <w:pPr>
        <w:pStyle w:val="Title"/>
        <w:jc w:val="left"/>
        <w:rPr>
          <w:rFonts w:ascii="Calibri" w:hAnsi="Calibri"/>
          <w:bCs/>
          <w:snapToGrid w:val="0"/>
        </w:rPr>
      </w:pPr>
    </w:p>
    <w:p w14:paraId="703BFBEC" w14:textId="77777777" w:rsidR="001721EF" w:rsidRPr="008E390C" w:rsidRDefault="001721EF" w:rsidP="001721EF">
      <w:pPr>
        <w:pStyle w:val="Title"/>
        <w:jc w:val="left"/>
        <w:rPr>
          <w:rFonts w:ascii="Calibri" w:hAnsi="Calibri"/>
          <w:iCs/>
        </w:rPr>
      </w:pPr>
      <w:r w:rsidRPr="008E390C">
        <w:rPr>
          <w:rFonts w:ascii="Calibri" w:hAnsi="Calibri"/>
          <w:iCs/>
          <w:u w:val="single"/>
        </w:rPr>
        <w:t>Monday</w:t>
      </w:r>
      <w:r w:rsidRPr="008E390C">
        <w:rPr>
          <w:rFonts w:ascii="Calibri" w:hAnsi="Calibri"/>
          <w:iCs/>
        </w:rPr>
        <w:t>:</w:t>
      </w:r>
    </w:p>
    <w:p w14:paraId="483C758F" w14:textId="77777777" w:rsidR="001721EF" w:rsidRDefault="001721EF" w:rsidP="001721EF">
      <w:pPr>
        <w:rPr>
          <w:rFonts w:ascii="Calibri" w:hAnsi="Calibri"/>
        </w:rPr>
      </w:pPr>
      <w:bookmarkStart w:id="0" w:name="OLE_LINK138"/>
    </w:p>
    <w:p w14:paraId="5276CD48" w14:textId="77777777" w:rsidR="001721EF" w:rsidRPr="008E390C" w:rsidRDefault="001721EF" w:rsidP="001721EF">
      <w:pPr>
        <w:rPr>
          <w:rFonts w:ascii="Calibri" w:hAnsi="Calibri"/>
        </w:rPr>
      </w:pPr>
      <w:r w:rsidRPr="008E390C">
        <w:rPr>
          <w:rFonts w:ascii="Calibri" w:hAnsi="Calibri"/>
        </w:rPr>
        <w:t>Introduction</w:t>
      </w:r>
      <w:r>
        <w:rPr>
          <w:rFonts w:ascii="Calibri" w:hAnsi="Calibri"/>
        </w:rPr>
        <w:t>:</w:t>
      </w:r>
    </w:p>
    <w:p w14:paraId="32AE374C" w14:textId="77777777" w:rsidR="001721EF" w:rsidRPr="008E390C" w:rsidRDefault="001721EF" w:rsidP="001721EF">
      <w:pPr>
        <w:widowControl w:val="0"/>
        <w:numPr>
          <w:ilvl w:val="0"/>
          <w:numId w:val="11"/>
        </w:numPr>
        <w:rPr>
          <w:rFonts w:ascii="Calibri" w:hAnsi="Calibri"/>
        </w:rPr>
      </w:pPr>
      <w:r>
        <w:rPr>
          <w:rFonts w:ascii="Calibri" w:hAnsi="Calibri"/>
        </w:rPr>
        <w:t>The History and Growth of AP</w:t>
      </w:r>
      <w:r w:rsidRPr="008E390C">
        <w:rPr>
          <w:rFonts w:ascii="Calibri" w:hAnsi="Calibri"/>
        </w:rPr>
        <w:t xml:space="preserve"> Statistics</w:t>
      </w:r>
      <w:r>
        <w:rPr>
          <w:rFonts w:ascii="Calibri" w:hAnsi="Calibri"/>
        </w:rPr>
        <w:t>, including Recent Developments</w:t>
      </w:r>
    </w:p>
    <w:p w14:paraId="608C26EA" w14:textId="77777777" w:rsidR="001721EF" w:rsidRPr="008E390C" w:rsidRDefault="001721EF" w:rsidP="001721EF">
      <w:pPr>
        <w:widowControl w:val="0"/>
        <w:numPr>
          <w:ilvl w:val="0"/>
          <w:numId w:val="11"/>
        </w:numPr>
        <w:rPr>
          <w:rFonts w:ascii="Calibri" w:hAnsi="Calibri"/>
        </w:rPr>
      </w:pPr>
      <w:r w:rsidRPr="008E390C">
        <w:rPr>
          <w:rFonts w:ascii="Calibri" w:hAnsi="Calibri"/>
        </w:rPr>
        <w:t>Overview of Workshop Schedule and Materials</w:t>
      </w:r>
    </w:p>
    <w:p w14:paraId="7BBDC3B5" w14:textId="77777777" w:rsidR="001721EF" w:rsidRPr="008E390C" w:rsidRDefault="001721EF" w:rsidP="001721EF">
      <w:pPr>
        <w:widowControl w:val="0"/>
        <w:numPr>
          <w:ilvl w:val="0"/>
          <w:numId w:val="11"/>
        </w:numPr>
        <w:rPr>
          <w:rFonts w:ascii="Calibri" w:hAnsi="Calibri"/>
        </w:rPr>
      </w:pPr>
      <w:bookmarkStart w:id="1" w:name="OLE_LINK12"/>
      <w:r>
        <w:rPr>
          <w:rFonts w:ascii="Calibri" w:hAnsi="Calibri"/>
        </w:rPr>
        <w:t>Resources for Starting an AP</w:t>
      </w:r>
      <w:r w:rsidRPr="008E390C">
        <w:rPr>
          <w:rFonts w:ascii="Calibri" w:hAnsi="Calibri"/>
        </w:rPr>
        <w:t xml:space="preserve"> Statistics Program</w:t>
      </w:r>
    </w:p>
    <w:p w14:paraId="3A09FBC1" w14:textId="77777777" w:rsidR="001721EF" w:rsidRDefault="001721EF" w:rsidP="001721EF">
      <w:pPr>
        <w:widowControl w:val="0"/>
        <w:numPr>
          <w:ilvl w:val="0"/>
          <w:numId w:val="11"/>
        </w:numPr>
        <w:rPr>
          <w:rFonts w:ascii="Calibri" w:hAnsi="Calibri"/>
        </w:rPr>
      </w:pPr>
      <w:r w:rsidRPr="008E390C">
        <w:rPr>
          <w:rFonts w:ascii="Calibri" w:hAnsi="Calibri"/>
        </w:rPr>
        <w:t>Stru</w:t>
      </w:r>
      <w:r>
        <w:rPr>
          <w:rFonts w:ascii="Calibri" w:hAnsi="Calibri"/>
        </w:rPr>
        <w:t>cture and Construction of AP</w:t>
      </w:r>
      <w:r w:rsidRPr="008E390C">
        <w:rPr>
          <w:rFonts w:ascii="Calibri" w:hAnsi="Calibri"/>
        </w:rPr>
        <w:t xml:space="preserve"> Statistics Exam</w:t>
      </w:r>
    </w:p>
    <w:p w14:paraId="2C0BDE7A" w14:textId="77777777" w:rsidR="001721EF" w:rsidRPr="008E390C" w:rsidRDefault="001721EF" w:rsidP="001721EF">
      <w:pPr>
        <w:widowControl w:val="0"/>
        <w:numPr>
          <w:ilvl w:val="0"/>
          <w:numId w:val="11"/>
        </w:numPr>
        <w:rPr>
          <w:rFonts w:ascii="Calibri" w:hAnsi="Calibri"/>
        </w:rPr>
      </w:pPr>
      <w:r>
        <w:rPr>
          <w:rFonts w:ascii="Calibri" w:hAnsi="Calibri"/>
        </w:rPr>
        <w:t>Grading of the AP Statistics Exam</w:t>
      </w:r>
    </w:p>
    <w:p w14:paraId="5E62AD1C" w14:textId="77777777" w:rsidR="001721EF" w:rsidRDefault="001721EF" w:rsidP="001721EF">
      <w:pPr>
        <w:widowControl w:val="0"/>
        <w:numPr>
          <w:ilvl w:val="0"/>
          <w:numId w:val="11"/>
        </w:numPr>
        <w:rPr>
          <w:rFonts w:ascii="Calibri" w:hAnsi="Calibri"/>
        </w:rPr>
      </w:pPr>
      <w:r>
        <w:rPr>
          <w:rFonts w:ascii="Calibri" w:hAnsi="Calibri"/>
        </w:rPr>
        <w:t>AP</w:t>
      </w:r>
      <w:r w:rsidRPr="008E390C">
        <w:rPr>
          <w:rFonts w:ascii="Calibri" w:hAnsi="Calibri"/>
        </w:rPr>
        <w:t xml:space="preserve"> Audit</w:t>
      </w:r>
    </w:p>
    <w:p w14:paraId="0A97ED42" w14:textId="77777777" w:rsidR="001721EF" w:rsidRDefault="001721EF" w:rsidP="001721EF">
      <w:pPr>
        <w:widowControl w:val="0"/>
        <w:numPr>
          <w:ilvl w:val="0"/>
          <w:numId w:val="11"/>
        </w:numPr>
        <w:rPr>
          <w:rFonts w:ascii="Calibri" w:hAnsi="Calibri"/>
        </w:rPr>
      </w:pPr>
      <w:r>
        <w:rPr>
          <w:rFonts w:ascii="Calibri" w:hAnsi="Calibri"/>
        </w:rPr>
        <w:t>Teaching and Assessment Strategies</w:t>
      </w:r>
    </w:p>
    <w:p w14:paraId="0175A78A" w14:textId="77777777" w:rsidR="001721EF" w:rsidRPr="008E390C" w:rsidRDefault="001721EF" w:rsidP="001721EF">
      <w:pPr>
        <w:widowControl w:val="0"/>
        <w:numPr>
          <w:ilvl w:val="0"/>
          <w:numId w:val="11"/>
        </w:numPr>
        <w:rPr>
          <w:rFonts w:ascii="Calibri" w:hAnsi="Calibri"/>
        </w:rPr>
      </w:pPr>
      <w:r>
        <w:rPr>
          <w:rFonts w:ascii="Calibri" w:hAnsi="Calibri"/>
        </w:rPr>
        <w:t>Preparing Students for the AP Exam</w:t>
      </w:r>
    </w:p>
    <w:bookmarkEnd w:id="1"/>
    <w:p w14:paraId="19A91334" w14:textId="77777777" w:rsidR="001721EF" w:rsidRPr="008E390C" w:rsidRDefault="001721EF" w:rsidP="001721EF">
      <w:pPr>
        <w:rPr>
          <w:rFonts w:ascii="Calibri" w:hAnsi="Calibri"/>
        </w:rPr>
      </w:pPr>
    </w:p>
    <w:p w14:paraId="065282F8" w14:textId="77777777" w:rsidR="001721EF" w:rsidRPr="008E390C" w:rsidRDefault="001721EF" w:rsidP="001721EF">
      <w:pPr>
        <w:rPr>
          <w:rFonts w:ascii="Calibri" w:hAnsi="Calibri"/>
        </w:rPr>
      </w:pPr>
      <w:r w:rsidRPr="008E390C">
        <w:rPr>
          <w:rFonts w:ascii="Calibri" w:hAnsi="Calibri"/>
        </w:rPr>
        <w:t>Collecting Data:</w:t>
      </w:r>
    </w:p>
    <w:p w14:paraId="2677113D" w14:textId="77777777" w:rsidR="001721EF" w:rsidRPr="008E390C" w:rsidRDefault="001721EF" w:rsidP="001721EF">
      <w:pPr>
        <w:widowControl w:val="0"/>
        <w:numPr>
          <w:ilvl w:val="0"/>
          <w:numId w:val="12"/>
        </w:numPr>
        <w:rPr>
          <w:rFonts w:ascii="Calibri" w:hAnsi="Calibri"/>
        </w:rPr>
      </w:pPr>
      <w:r w:rsidRPr="008E390C">
        <w:rPr>
          <w:rFonts w:ascii="Calibri" w:hAnsi="Calibri"/>
        </w:rPr>
        <w:t>Types of Sampling</w:t>
      </w:r>
    </w:p>
    <w:p w14:paraId="40DD28A4" w14:textId="77777777" w:rsidR="001721EF" w:rsidRPr="008E390C" w:rsidRDefault="001721EF" w:rsidP="001721EF">
      <w:pPr>
        <w:widowControl w:val="0"/>
        <w:numPr>
          <w:ilvl w:val="0"/>
          <w:numId w:val="12"/>
        </w:numPr>
        <w:rPr>
          <w:rFonts w:ascii="Calibri" w:hAnsi="Calibri"/>
        </w:rPr>
      </w:pPr>
      <w:r w:rsidRPr="008E390C">
        <w:rPr>
          <w:rFonts w:ascii="Calibri" w:hAnsi="Calibri"/>
        </w:rPr>
        <w:t>Bias in Sampling</w:t>
      </w:r>
    </w:p>
    <w:bookmarkEnd w:id="0"/>
    <w:p w14:paraId="7F6CE4BE" w14:textId="77777777" w:rsidR="001721EF" w:rsidRDefault="001721EF" w:rsidP="001721EF">
      <w:pPr>
        <w:rPr>
          <w:rFonts w:ascii="Calibri" w:hAnsi="Calibri"/>
          <w:b/>
          <w:u w:val="single"/>
        </w:rPr>
      </w:pPr>
    </w:p>
    <w:p w14:paraId="0F90485C" w14:textId="77777777" w:rsidR="001721EF" w:rsidRPr="00CB450D" w:rsidRDefault="001721EF" w:rsidP="001721EF">
      <w:pPr>
        <w:rPr>
          <w:rFonts w:ascii="Calibri" w:hAnsi="Calibri"/>
        </w:rPr>
      </w:pPr>
      <w:r w:rsidRPr="00CB450D">
        <w:rPr>
          <w:rFonts w:ascii="Calibri" w:hAnsi="Calibri"/>
          <w:b/>
          <w:u w:val="single"/>
        </w:rPr>
        <w:t>Tuesday</w:t>
      </w:r>
      <w:r w:rsidRPr="00CB450D">
        <w:rPr>
          <w:rFonts w:ascii="Calibri" w:hAnsi="Calibri"/>
        </w:rPr>
        <w:t>:</w:t>
      </w:r>
      <w:bookmarkStart w:id="2" w:name="OLE_LINK140"/>
      <w:bookmarkStart w:id="3" w:name="OLE_LINK139"/>
    </w:p>
    <w:p w14:paraId="2D34A44D" w14:textId="77777777" w:rsidR="001721EF" w:rsidRDefault="001721EF" w:rsidP="001721EF">
      <w:pPr>
        <w:rPr>
          <w:rFonts w:ascii="Calibri" w:hAnsi="Calibri"/>
        </w:rPr>
      </w:pPr>
    </w:p>
    <w:p w14:paraId="578FDE43" w14:textId="77777777" w:rsidR="001721EF" w:rsidRPr="008E390C" w:rsidRDefault="001721EF" w:rsidP="001721EF">
      <w:pPr>
        <w:rPr>
          <w:rFonts w:ascii="Calibri" w:hAnsi="Calibri"/>
        </w:rPr>
      </w:pPr>
      <w:r w:rsidRPr="008E390C">
        <w:rPr>
          <w:rFonts w:ascii="Calibri" w:hAnsi="Calibri"/>
        </w:rPr>
        <w:t>Collecting Data:</w:t>
      </w:r>
    </w:p>
    <w:p w14:paraId="454E8456" w14:textId="77777777" w:rsidR="001721EF" w:rsidRPr="008E390C" w:rsidRDefault="001721EF" w:rsidP="001721EF">
      <w:pPr>
        <w:widowControl w:val="0"/>
        <w:numPr>
          <w:ilvl w:val="0"/>
          <w:numId w:val="12"/>
        </w:numPr>
        <w:rPr>
          <w:rFonts w:ascii="Calibri" w:hAnsi="Calibri"/>
        </w:rPr>
      </w:pPr>
      <w:r w:rsidRPr="008E390C">
        <w:rPr>
          <w:rFonts w:ascii="Calibri" w:hAnsi="Calibri"/>
        </w:rPr>
        <w:t>Observational Studies</w:t>
      </w:r>
    </w:p>
    <w:p w14:paraId="7037A278" w14:textId="77777777" w:rsidR="001721EF" w:rsidRPr="008E390C" w:rsidRDefault="001721EF" w:rsidP="001721EF">
      <w:pPr>
        <w:widowControl w:val="0"/>
        <w:numPr>
          <w:ilvl w:val="0"/>
          <w:numId w:val="12"/>
        </w:numPr>
        <w:rPr>
          <w:rFonts w:ascii="Calibri" w:hAnsi="Calibri"/>
        </w:rPr>
      </w:pPr>
      <w:r w:rsidRPr="008E390C">
        <w:rPr>
          <w:rFonts w:ascii="Calibri" w:hAnsi="Calibri"/>
        </w:rPr>
        <w:t>Experimental Design</w:t>
      </w:r>
    </w:p>
    <w:p w14:paraId="2160BD86" w14:textId="77777777" w:rsidR="001721EF" w:rsidRPr="008E390C" w:rsidRDefault="001721EF" w:rsidP="001721EF">
      <w:pPr>
        <w:widowControl w:val="0"/>
        <w:numPr>
          <w:ilvl w:val="0"/>
          <w:numId w:val="12"/>
        </w:numPr>
        <w:rPr>
          <w:rFonts w:ascii="Calibri" w:hAnsi="Calibri"/>
        </w:rPr>
      </w:pPr>
      <w:r>
        <w:rPr>
          <w:rFonts w:ascii="Calibri" w:hAnsi="Calibri"/>
        </w:rPr>
        <w:t>Current and Previous AP</w:t>
      </w:r>
      <w:r w:rsidRPr="008E390C">
        <w:rPr>
          <w:rFonts w:ascii="Calibri" w:hAnsi="Calibri"/>
        </w:rPr>
        <w:t xml:space="preserve"> Questions</w:t>
      </w:r>
    </w:p>
    <w:p w14:paraId="17536EC3" w14:textId="77777777" w:rsidR="001721EF" w:rsidRPr="008E390C" w:rsidRDefault="001721EF" w:rsidP="001721EF">
      <w:pPr>
        <w:widowControl w:val="0"/>
        <w:numPr>
          <w:ilvl w:val="0"/>
          <w:numId w:val="12"/>
        </w:numPr>
        <w:rPr>
          <w:rFonts w:ascii="Calibri" w:hAnsi="Calibri"/>
        </w:rPr>
      </w:pPr>
      <w:r>
        <w:rPr>
          <w:rFonts w:ascii="Calibri" w:hAnsi="Calibri"/>
        </w:rPr>
        <w:t>1</w:t>
      </w:r>
      <w:r w:rsidRPr="002A4E36">
        <w:rPr>
          <w:rFonts w:ascii="Calibri" w:hAnsi="Calibri"/>
          <w:vertAlign w:val="superscript"/>
        </w:rPr>
        <w:t>st</w:t>
      </w:r>
      <w:r>
        <w:rPr>
          <w:rFonts w:ascii="Calibri" w:hAnsi="Calibri"/>
        </w:rPr>
        <w:t xml:space="preserve"> Semester </w:t>
      </w:r>
      <w:r w:rsidRPr="008E390C">
        <w:rPr>
          <w:rFonts w:ascii="Calibri" w:hAnsi="Calibri"/>
        </w:rPr>
        <w:t>Project</w:t>
      </w:r>
      <w:r>
        <w:rPr>
          <w:rFonts w:ascii="Calibri" w:hAnsi="Calibri"/>
        </w:rPr>
        <w:t xml:space="preserve"> Idea</w:t>
      </w:r>
      <w:r w:rsidRPr="008E390C">
        <w:rPr>
          <w:rFonts w:ascii="Calibri" w:hAnsi="Calibri"/>
        </w:rPr>
        <w:t>s</w:t>
      </w:r>
    </w:p>
    <w:p w14:paraId="76CCE157" w14:textId="77777777" w:rsidR="001721EF" w:rsidRDefault="001721EF" w:rsidP="001721EF">
      <w:pPr>
        <w:rPr>
          <w:rFonts w:ascii="Calibri" w:hAnsi="Calibri"/>
        </w:rPr>
      </w:pPr>
    </w:p>
    <w:p w14:paraId="2CEDB0C8" w14:textId="77777777" w:rsidR="001721EF" w:rsidRPr="00CB450D" w:rsidRDefault="001721EF" w:rsidP="001721EF">
      <w:pPr>
        <w:rPr>
          <w:rFonts w:ascii="Calibri" w:hAnsi="Calibri"/>
        </w:rPr>
      </w:pPr>
      <w:r w:rsidRPr="00CB450D">
        <w:rPr>
          <w:rFonts w:ascii="Calibri" w:hAnsi="Calibri"/>
        </w:rPr>
        <w:t>Exploring Data:</w:t>
      </w:r>
    </w:p>
    <w:p w14:paraId="35A3AAF8" w14:textId="77777777" w:rsidR="001721EF" w:rsidRPr="008E390C" w:rsidRDefault="001721EF" w:rsidP="001721EF">
      <w:pPr>
        <w:widowControl w:val="0"/>
        <w:numPr>
          <w:ilvl w:val="0"/>
          <w:numId w:val="13"/>
        </w:numPr>
        <w:rPr>
          <w:rFonts w:ascii="Calibri" w:hAnsi="Calibri"/>
        </w:rPr>
      </w:pPr>
      <w:r w:rsidRPr="008E390C">
        <w:rPr>
          <w:rFonts w:ascii="Calibri" w:hAnsi="Calibri"/>
        </w:rPr>
        <w:t>Univariate Data</w:t>
      </w:r>
    </w:p>
    <w:p w14:paraId="62E2BC6A" w14:textId="77777777" w:rsidR="001721EF" w:rsidRDefault="001721EF" w:rsidP="001721EF">
      <w:pPr>
        <w:widowControl w:val="0"/>
        <w:numPr>
          <w:ilvl w:val="0"/>
          <w:numId w:val="13"/>
        </w:numPr>
        <w:rPr>
          <w:rFonts w:ascii="Calibri" w:hAnsi="Calibri"/>
        </w:rPr>
      </w:pPr>
      <w:r w:rsidRPr="008E390C">
        <w:rPr>
          <w:rFonts w:ascii="Calibri" w:hAnsi="Calibri"/>
        </w:rPr>
        <w:t>Bivariate Data</w:t>
      </w:r>
    </w:p>
    <w:p w14:paraId="2F6323EC" w14:textId="77777777" w:rsidR="001721EF" w:rsidRPr="008E390C" w:rsidRDefault="001721EF" w:rsidP="001721EF">
      <w:pPr>
        <w:widowControl w:val="0"/>
        <w:numPr>
          <w:ilvl w:val="0"/>
          <w:numId w:val="13"/>
        </w:numPr>
        <w:rPr>
          <w:rFonts w:ascii="Calibri" w:hAnsi="Calibri"/>
        </w:rPr>
      </w:pPr>
      <w:r w:rsidRPr="008E390C">
        <w:rPr>
          <w:rFonts w:ascii="Calibri" w:hAnsi="Calibri"/>
        </w:rPr>
        <w:t>Calculator and Computer Skills</w:t>
      </w:r>
    </w:p>
    <w:p w14:paraId="0965E06A" w14:textId="77777777" w:rsidR="001721EF" w:rsidRPr="008E390C" w:rsidRDefault="001721EF" w:rsidP="001721EF">
      <w:pPr>
        <w:widowControl w:val="0"/>
        <w:numPr>
          <w:ilvl w:val="0"/>
          <w:numId w:val="13"/>
        </w:numPr>
        <w:rPr>
          <w:rFonts w:ascii="Calibri" w:hAnsi="Calibri"/>
        </w:rPr>
      </w:pPr>
      <w:r>
        <w:rPr>
          <w:rFonts w:ascii="Calibri" w:hAnsi="Calibri"/>
        </w:rPr>
        <w:lastRenderedPageBreak/>
        <w:t>Current and Previous AP</w:t>
      </w:r>
      <w:r w:rsidRPr="008E390C">
        <w:rPr>
          <w:rFonts w:ascii="Calibri" w:hAnsi="Calibri"/>
        </w:rPr>
        <w:t xml:space="preserve"> Questions</w:t>
      </w:r>
    </w:p>
    <w:bookmarkEnd w:id="3"/>
    <w:p w14:paraId="245F0785" w14:textId="77777777" w:rsidR="001721EF" w:rsidRPr="008E390C" w:rsidRDefault="001721EF" w:rsidP="001721EF">
      <w:pPr>
        <w:rPr>
          <w:rFonts w:ascii="Calibri" w:hAnsi="Calibri"/>
        </w:rPr>
      </w:pPr>
    </w:p>
    <w:bookmarkEnd w:id="2"/>
    <w:p w14:paraId="6CB037F4" w14:textId="77777777" w:rsidR="001721EF" w:rsidRPr="008E390C" w:rsidRDefault="001721EF" w:rsidP="001721EF">
      <w:pPr>
        <w:rPr>
          <w:rFonts w:ascii="Calibri" w:hAnsi="Calibri"/>
        </w:rPr>
      </w:pPr>
    </w:p>
    <w:p w14:paraId="3F5F8626" w14:textId="77777777" w:rsidR="001721EF" w:rsidRPr="00CB450D" w:rsidRDefault="001721EF" w:rsidP="001721EF">
      <w:pPr>
        <w:rPr>
          <w:rFonts w:ascii="Calibri" w:hAnsi="Calibri"/>
        </w:rPr>
      </w:pPr>
      <w:bookmarkStart w:id="4" w:name="OLE_LINK141"/>
      <w:r>
        <w:rPr>
          <w:rFonts w:ascii="Calibri" w:hAnsi="Calibri"/>
          <w:b/>
          <w:u w:val="single"/>
        </w:rPr>
        <w:t>Wednesday</w:t>
      </w:r>
      <w:r w:rsidRPr="00CB450D">
        <w:rPr>
          <w:rFonts w:ascii="Calibri" w:hAnsi="Calibri"/>
        </w:rPr>
        <w:t>:</w:t>
      </w:r>
    </w:p>
    <w:p w14:paraId="4EAA390B" w14:textId="77777777" w:rsidR="001721EF" w:rsidRDefault="001721EF" w:rsidP="001721EF">
      <w:pPr>
        <w:rPr>
          <w:rFonts w:ascii="Calibri" w:hAnsi="Calibri"/>
        </w:rPr>
      </w:pPr>
    </w:p>
    <w:p w14:paraId="735B41A5" w14:textId="77777777" w:rsidR="001721EF" w:rsidRPr="008E390C" w:rsidRDefault="001721EF" w:rsidP="001721EF">
      <w:pPr>
        <w:rPr>
          <w:rFonts w:ascii="Calibri" w:hAnsi="Calibri"/>
        </w:rPr>
      </w:pPr>
      <w:r w:rsidRPr="008E390C">
        <w:rPr>
          <w:rFonts w:ascii="Calibri" w:hAnsi="Calibri"/>
        </w:rPr>
        <w:t>Probability:</w:t>
      </w:r>
    </w:p>
    <w:p w14:paraId="0EF2514D" w14:textId="77777777" w:rsidR="001721EF" w:rsidRPr="008E390C" w:rsidRDefault="001721EF" w:rsidP="001721EF">
      <w:pPr>
        <w:widowControl w:val="0"/>
        <w:numPr>
          <w:ilvl w:val="0"/>
          <w:numId w:val="14"/>
        </w:numPr>
        <w:rPr>
          <w:rFonts w:ascii="Calibri" w:hAnsi="Calibri"/>
        </w:rPr>
      </w:pPr>
      <w:r w:rsidRPr="008E390C">
        <w:rPr>
          <w:rFonts w:ascii="Calibri" w:hAnsi="Calibri"/>
        </w:rPr>
        <w:t>Rules of Probability</w:t>
      </w:r>
    </w:p>
    <w:p w14:paraId="0125C248" w14:textId="77777777" w:rsidR="001721EF" w:rsidRPr="008E390C" w:rsidRDefault="001721EF" w:rsidP="001721EF">
      <w:pPr>
        <w:widowControl w:val="0"/>
        <w:numPr>
          <w:ilvl w:val="0"/>
          <w:numId w:val="14"/>
        </w:numPr>
        <w:rPr>
          <w:rFonts w:ascii="Calibri" w:hAnsi="Calibri"/>
        </w:rPr>
      </w:pPr>
      <w:r w:rsidRPr="008E390C">
        <w:rPr>
          <w:rFonts w:ascii="Calibri" w:hAnsi="Calibri"/>
        </w:rPr>
        <w:t>Simulations</w:t>
      </w:r>
    </w:p>
    <w:p w14:paraId="209AE653" w14:textId="77777777" w:rsidR="001721EF" w:rsidRPr="008E390C" w:rsidRDefault="001721EF" w:rsidP="001721EF">
      <w:pPr>
        <w:widowControl w:val="0"/>
        <w:numPr>
          <w:ilvl w:val="0"/>
          <w:numId w:val="14"/>
        </w:numPr>
        <w:rPr>
          <w:rFonts w:ascii="Calibri" w:hAnsi="Calibri"/>
        </w:rPr>
      </w:pPr>
      <w:r w:rsidRPr="008E390C">
        <w:rPr>
          <w:rFonts w:ascii="Calibri" w:hAnsi="Calibri"/>
        </w:rPr>
        <w:t>Random Variables</w:t>
      </w:r>
    </w:p>
    <w:p w14:paraId="7182D165" w14:textId="77777777" w:rsidR="001721EF" w:rsidRPr="008E390C" w:rsidRDefault="001721EF" w:rsidP="001721EF">
      <w:pPr>
        <w:widowControl w:val="0"/>
        <w:numPr>
          <w:ilvl w:val="0"/>
          <w:numId w:val="14"/>
        </w:numPr>
        <w:rPr>
          <w:rFonts w:ascii="Calibri" w:hAnsi="Calibri"/>
        </w:rPr>
      </w:pPr>
      <w:r w:rsidRPr="008E390C">
        <w:rPr>
          <w:rFonts w:ascii="Calibri" w:hAnsi="Calibri"/>
        </w:rPr>
        <w:t>Calculator and Computer skills</w:t>
      </w:r>
    </w:p>
    <w:p w14:paraId="42A813D4" w14:textId="77777777" w:rsidR="001721EF" w:rsidRPr="008E390C" w:rsidRDefault="001721EF" w:rsidP="001721EF">
      <w:pPr>
        <w:widowControl w:val="0"/>
        <w:numPr>
          <w:ilvl w:val="0"/>
          <w:numId w:val="14"/>
        </w:numPr>
        <w:rPr>
          <w:rFonts w:ascii="Calibri" w:hAnsi="Calibri"/>
        </w:rPr>
      </w:pPr>
      <w:r>
        <w:rPr>
          <w:rFonts w:ascii="Calibri" w:hAnsi="Calibri"/>
        </w:rPr>
        <w:t>Current and Previous AP</w:t>
      </w:r>
      <w:r w:rsidRPr="008E390C">
        <w:rPr>
          <w:rFonts w:ascii="Calibri" w:hAnsi="Calibri"/>
        </w:rPr>
        <w:t xml:space="preserve"> Questions</w:t>
      </w:r>
    </w:p>
    <w:p w14:paraId="450D7F1C" w14:textId="77777777" w:rsidR="001721EF" w:rsidRPr="008E390C" w:rsidRDefault="001721EF" w:rsidP="001721EF">
      <w:pPr>
        <w:widowControl w:val="0"/>
        <w:numPr>
          <w:ilvl w:val="0"/>
          <w:numId w:val="14"/>
        </w:numPr>
        <w:rPr>
          <w:rFonts w:ascii="Calibri" w:hAnsi="Calibri"/>
        </w:rPr>
      </w:pPr>
      <w:r>
        <w:rPr>
          <w:rFonts w:ascii="Calibri" w:hAnsi="Calibri"/>
        </w:rPr>
        <w:t>Sampling Distributions</w:t>
      </w:r>
    </w:p>
    <w:p w14:paraId="31D23FDF" w14:textId="77777777" w:rsidR="001721EF" w:rsidRPr="008E390C" w:rsidRDefault="001721EF" w:rsidP="001721EF">
      <w:pPr>
        <w:widowControl w:val="0"/>
        <w:numPr>
          <w:ilvl w:val="0"/>
          <w:numId w:val="14"/>
        </w:numPr>
        <w:rPr>
          <w:rFonts w:ascii="Calibri" w:hAnsi="Calibri"/>
        </w:rPr>
      </w:pPr>
      <w:r w:rsidRPr="008E390C">
        <w:rPr>
          <w:rFonts w:ascii="Calibri" w:hAnsi="Calibri"/>
        </w:rPr>
        <w:t>Calculator and Computer skills</w:t>
      </w:r>
    </w:p>
    <w:p w14:paraId="69E91AA9" w14:textId="77777777" w:rsidR="001721EF" w:rsidRPr="008E390C" w:rsidRDefault="001721EF" w:rsidP="001721EF">
      <w:pPr>
        <w:widowControl w:val="0"/>
        <w:numPr>
          <w:ilvl w:val="0"/>
          <w:numId w:val="14"/>
        </w:numPr>
        <w:rPr>
          <w:rFonts w:ascii="Calibri" w:hAnsi="Calibri"/>
        </w:rPr>
      </w:pPr>
      <w:r>
        <w:rPr>
          <w:rFonts w:ascii="Calibri" w:hAnsi="Calibri"/>
        </w:rPr>
        <w:t>Current and Previous AP</w:t>
      </w:r>
      <w:r w:rsidRPr="008E390C">
        <w:rPr>
          <w:rFonts w:ascii="Calibri" w:hAnsi="Calibri"/>
        </w:rPr>
        <w:t xml:space="preserve"> Questions</w:t>
      </w:r>
    </w:p>
    <w:p w14:paraId="2EB0BEA1" w14:textId="77777777" w:rsidR="001721EF" w:rsidRDefault="001721EF" w:rsidP="001721EF">
      <w:pPr>
        <w:rPr>
          <w:rFonts w:ascii="Calibri" w:hAnsi="Calibri"/>
        </w:rPr>
      </w:pPr>
    </w:p>
    <w:p w14:paraId="4D8DFC48" w14:textId="77777777" w:rsidR="001721EF" w:rsidRPr="00CB450D" w:rsidRDefault="001721EF" w:rsidP="001721EF">
      <w:pPr>
        <w:rPr>
          <w:rFonts w:ascii="Calibri" w:hAnsi="Calibri"/>
        </w:rPr>
      </w:pPr>
      <w:r>
        <w:rPr>
          <w:rFonts w:ascii="Calibri" w:hAnsi="Calibri"/>
          <w:b/>
          <w:u w:val="single"/>
        </w:rPr>
        <w:t>Thurs</w:t>
      </w:r>
      <w:r w:rsidRPr="00CB450D">
        <w:rPr>
          <w:rFonts w:ascii="Calibri" w:hAnsi="Calibri"/>
          <w:b/>
          <w:u w:val="single"/>
        </w:rPr>
        <w:t>day</w:t>
      </w:r>
      <w:r w:rsidRPr="00CB450D">
        <w:rPr>
          <w:rFonts w:ascii="Calibri" w:hAnsi="Calibri"/>
        </w:rPr>
        <w:t>:</w:t>
      </w:r>
    </w:p>
    <w:p w14:paraId="5B142F2B" w14:textId="77777777" w:rsidR="001721EF" w:rsidRDefault="001721EF" w:rsidP="001721EF">
      <w:pPr>
        <w:rPr>
          <w:rFonts w:ascii="Calibri" w:hAnsi="Calibri"/>
        </w:rPr>
      </w:pPr>
    </w:p>
    <w:p w14:paraId="30627CBB" w14:textId="77777777" w:rsidR="001721EF" w:rsidRPr="008E390C" w:rsidRDefault="001721EF" w:rsidP="001721EF">
      <w:pPr>
        <w:rPr>
          <w:rFonts w:ascii="Calibri" w:hAnsi="Calibri"/>
        </w:rPr>
      </w:pPr>
      <w:r>
        <w:rPr>
          <w:rFonts w:ascii="Calibri" w:hAnsi="Calibri"/>
        </w:rPr>
        <w:t>Inference</w:t>
      </w:r>
      <w:r w:rsidRPr="008E390C">
        <w:rPr>
          <w:rFonts w:ascii="Calibri" w:hAnsi="Calibri"/>
        </w:rPr>
        <w:t>:</w:t>
      </w:r>
    </w:p>
    <w:p w14:paraId="4D57F24A" w14:textId="77777777" w:rsidR="001721EF" w:rsidRPr="008E390C" w:rsidRDefault="001721EF" w:rsidP="001721EF">
      <w:pPr>
        <w:widowControl w:val="0"/>
        <w:numPr>
          <w:ilvl w:val="0"/>
          <w:numId w:val="15"/>
        </w:numPr>
        <w:rPr>
          <w:rFonts w:ascii="Calibri" w:hAnsi="Calibri"/>
        </w:rPr>
      </w:pPr>
      <w:r w:rsidRPr="008E390C">
        <w:rPr>
          <w:rFonts w:ascii="Calibri" w:hAnsi="Calibri"/>
        </w:rPr>
        <w:t>Confidence Intervals</w:t>
      </w:r>
    </w:p>
    <w:p w14:paraId="41F6F15A" w14:textId="77777777" w:rsidR="001721EF" w:rsidRPr="008E390C" w:rsidRDefault="001721EF" w:rsidP="001721EF">
      <w:pPr>
        <w:widowControl w:val="0"/>
        <w:numPr>
          <w:ilvl w:val="0"/>
          <w:numId w:val="15"/>
        </w:numPr>
        <w:rPr>
          <w:rFonts w:ascii="Calibri" w:hAnsi="Calibri"/>
        </w:rPr>
      </w:pPr>
      <w:r w:rsidRPr="008E390C">
        <w:rPr>
          <w:rFonts w:ascii="Calibri" w:hAnsi="Calibri"/>
        </w:rPr>
        <w:t>Hypothesis Tests</w:t>
      </w:r>
    </w:p>
    <w:p w14:paraId="3995D5D3" w14:textId="77777777" w:rsidR="001721EF" w:rsidRPr="008E390C" w:rsidRDefault="001721EF" w:rsidP="001721EF">
      <w:pPr>
        <w:widowControl w:val="0"/>
        <w:numPr>
          <w:ilvl w:val="0"/>
          <w:numId w:val="15"/>
        </w:numPr>
        <w:rPr>
          <w:rFonts w:ascii="Calibri" w:hAnsi="Calibri"/>
        </w:rPr>
      </w:pPr>
      <w:r w:rsidRPr="008E390C">
        <w:rPr>
          <w:rFonts w:ascii="Calibri" w:hAnsi="Calibri"/>
        </w:rPr>
        <w:t>Errors in Hypothesis Testing</w:t>
      </w:r>
    </w:p>
    <w:p w14:paraId="4438C81C" w14:textId="77777777" w:rsidR="001721EF" w:rsidRPr="008E390C" w:rsidRDefault="001721EF" w:rsidP="001721EF">
      <w:pPr>
        <w:widowControl w:val="0"/>
        <w:numPr>
          <w:ilvl w:val="0"/>
          <w:numId w:val="15"/>
        </w:numPr>
        <w:rPr>
          <w:rFonts w:ascii="Calibri" w:hAnsi="Calibri"/>
        </w:rPr>
      </w:pPr>
      <w:r>
        <w:rPr>
          <w:rFonts w:ascii="Calibri" w:hAnsi="Calibri"/>
        </w:rPr>
        <w:t>Using Simulation for Inference</w:t>
      </w:r>
    </w:p>
    <w:p w14:paraId="5161A673" w14:textId="77777777" w:rsidR="001721EF" w:rsidRPr="008E390C" w:rsidRDefault="001721EF" w:rsidP="001721EF">
      <w:pPr>
        <w:widowControl w:val="0"/>
        <w:numPr>
          <w:ilvl w:val="0"/>
          <w:numId w:val="15"/>
        </w:numPr>
        <w:rPr>
          <w:rFonts w:ascii="Calibri" w:hAnsi="Calibri"/>
        </w:rPr>
      </w:pPr>
      <w:r w:rsidRPr="008E390C">
        <w:rPr>
          <w:rFonts w:ascii="Calibri" w:hAnsi="Calibri"/>
        </w:rPr>
        <w:t>Calculator and Computer skills</w:t>
      </w:r>
    </w:p>
    <w:p w14:paraId="2A3B602C" w14:textId="77777777" w:rsidR="001721EF" w:rsidRDefault="001721EF" w:rsidP="001721EF">
      <w:pPr>
        <w:widowControl w:val="0"/>
        <w:numPr>
          <w:ilvl w:val="0"/>
          <w:numId w:val="15"/>
        </w:numPr>
        <w:rPr>
          <w:rFonts w:ascii="Calibri" w:hAnsi="Calibri"/>
        </w:rPr>
      </w:pPr>
      <w:r>
        <w:rPr>
          <w:rFonts w:ascii="Calibri" w:hAnsi="Calibri"/>
        </w:rPr>
        <w:t>Current and Previous AP</w:t>
      </w:r>
      <w:r w:rsidRPr="008E390C">
        <w:rPr>
          <w:rFonts w:ascii="Calibri" w:hAnsi="Calibri"/>
        </w:rPr>
        <w:t xml:space="preserve"> Questions</w:t>
      </w:r>
    </w:p>
    <w:p w14:paraId="42E53C05" w14:textId="77777777" w:rsidR="001721EF" w:rsidRPr="008E390C" w:rsidRDefault="001721EF" w:rsidP="001721EF">
      <w:pPr>
        <w:widowControl w:val="0"/>
        <w:numPr>
          <w:ilvl w:val="0"/>
          <w:numId w:val="15"/>
        </w:numPr>
        <w:rPr>
          <w:rFonts w:ascii="Calibri" w:hAnsi="Calibri"/>
        </w:rPr>
      </w:pPr>
      <w:r>
        <w:rPr>
          <w:rFonts w:ascii="Calibri" w:hAnsi="Calibri"/>
        </w:rPr>
        <w:t>2</w:t>
      </w:r>
      <w:r w:rsidRPr="002A4E36">
        <w:rPr>
          <w:rFonts w:ascii="Calibri" w:hAnsi="Calibri"/>
          <w:vertAlign w:val="superscript"/>
        </w:rPr>
        <w:t>nd</w:t>
      </w:r>
      <w:r>
        <w:rPr>
          <w:rFonts w:ascii="Calibri" w:hAnsi="Calibri"/>
        </w:rPr>
        <w:t xml:space="preserve"> Semester Project Ideas</w:t>
      </w:r>
    </w:p>
    <w:bookmarkEnd w:id="4"/>
    <w:p w14:paraId="6F3C62F5" w14:textId="77777777" w:rsidR="001721EF" w:rsidRPr="008E390C" w:rsidRDefault="001721EF" w:rsidP="001721EF">
      <w:pPr>
        <w:rPr>
          <w:rFonts w:ascii="Calibri" w:hAnsi="Calibri" w:cs="Arial"/>
          <w:b/>
        </w:rPr>
      </w:pPr>
    </w:p>
    <w:p w14:paraId="7AAD345B" w14:textId="77777777" w:rsidR="001721EF" w:rsidRPr="00893040" w:rsidRDefault="001721EF" w:rsidP="001721EF"/>
    <w:sectPr w:rsidR="001721EF" w:rsidRPr="00893040" w:rsidSect="0062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9B2"/>
    <w:multiLevelType w:val="hybridMultilevel"/>
    <w:tmpl w:val="6A3E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3FBF"/>
    <w:multiLevelType w:val="hybridMultilevel"/>
    <w:tmpl w:val="14A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D00EE"/>
    <w:multiLevelType w:val="hybridMultilevel"/>
    <w:tmpl w:val="2F7E4684"/>
    <w:lvl w:ilvl="0" w:tplc="A8624AF0">
      <w:start w:val="14"/>
      <w:numFmt w:val="bullet"/>
      <w:lvlText w:val="-"/>
      <w:lvlJc w:val="left"/>
      <w:pPr>
        <w:ind w:left="408" w:hanging="360"/>
      </w:pPr>
      <w:rPr>
        <w:rFonts w:ascii="Calibri" w:eastAsia="Times"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06E272A"/>
    <w:multiLevelType w:val="hybridMultilevel"/>
    <w:tmpl w:val="78AE3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80A2B"/>
    <w:multiLevelType w:val="hybridMultilevel"/>
    <w:tmpl w:val="A5BEEEC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2601F"/>
    <w:multiLevelType w:val="hybridMultilevel"/>
    <w:tmpl w:val="BA1AE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A791B"/>
    <w:multiLevelType w:val="hybridMultilevel"/>
    <w:tmpl w:val="E12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A7A77"/>
    <w:multiLevelType w:val="hybridMultilevel"/>
    <w:tmpl w:val="01462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A540D"/>
    <w:multiLevelType w:val="hybridMultilevel"/>
    <w:tmpl w:val="98DC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54652"/>
    <w:multiLevelType w:val="hybridMultilevel"/>
    <w:tmpl w:val="0EA2A4B8"/>
    <w:lvl w:ilvl="0" w:tplc="A8624AF0">
      <w:start w:val="14"/>
      <w:numFmt w:val="bullet"/>
      <w:lvlText w:val="-"/>
      <w:lvlJc w:val="left"/>
      <w:pPr>
        <w:ind w:left="408"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71E7F"/>
    <w:multiLevelType w:val="hybridMultilevel"/>
    <w:tmpl w:val="9ED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07BD9"/>
    <w:multiLevelType w:val="hybridMultilevel"/>
    <w:tmpl w:val="18189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C0045"/>
    <w:multiLevelType w:val="hybridMultilevel"/>
    <w:tmpl w:val="EF424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A3DC1"/>
    <w:multiLevelType w:val="hybridMultilevel"/>
    <w:tmpl w:val="D20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D6A20"/>
    <w:multiLevelType w:val="hybridMultilevel"/>
    <w:tmpl w:val="3DE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9"/>
  </w:num>
  <w:num w:numId="5">
    <w:abstractNumId w:val="4"/>
  </w:num>
  <w:num w:numId="6">
    <w:abstractNumId w:val="6"/>
  </w:num>
  <w:num w:numId="7">
    <w:abstractNumId w:val="0"/>
  </w:num>
  <w:num w:numId="8">
    <w:abstractNumId w:val="1"/>
  </w:num>
  <w:num w:numId="9">
    <w:abstractNumId w:val="10"/>
  </w:num>
  <w:num w:numId="10">
    <w:abstractNumId w:val="8"/>
  </w:num>
  <w:num w:numId="11">
    <w:abstractNumId w:val="12"/>
  </w:num>
  <w:num w:numId="12">
    <w:abstractNumId w:val="11"/>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DC"/>
    <w:rsid w:val="00035558"/>
    <w:rsid w:val="00054916"/>
    <w:rsid w:val="00091B7A"/>
    <w:rsid w:val="000A01C6"/>
    <w:rsid w:val="000D432D"/>
    <w:rsid w:val="000E03EE"/>
    <w:rsid w:val="001721EF"/>
    <w:rsid w:val="001F0B88"/>
    <w:rsid w:val="00284339"/>
    <w:rsid w:val="00295304"/>
    <w:rsid w:val="002C1A89"/>
    <w:rsid w:val="002C4353"/>
    <w:rsid w:val="002E7DC2"/>
    <w:rsid w:val="003202E2"/>
    <w:rsid w:val="00357DAA"/>
    <w:rsid w:val="00360DA2"/>
    <w:rsid w:val="00372E06"/>
    <w:rsid w:val="003855EF"/>
    <w:rsid w:val="003B42C2"/>
    <w:rsid w:val="003C02CC"/>
    <w:rsid w:val="00443BD2"/>
    <w:rsid w:val="004A57CF"/>
    <w:rsid w:val="004D5CD3"/>
    <w:rsid w:val="00560166"/>
    <w:rsid w:val="00564BB4"/>
    <w:rsid w:val="0056638D"/>
    <w:rsid w:val="005A7977"/>
    <w:rsid w:val="005F629C"/>
    <w:rsid w:val="0060681B"/>
    <w:rsid w:val="00625B5C"/>
    <w:rsid w:val="0066515D"/>
    <w:rsid w:val="00684106"/>
    <w:rsid w:val="00711AC6"/>
    <w:rsid w:val="007B2644"/>
    <w:rsid w:val="007C5D6D"/>
    <w:rsid w:val="0080573E"/>
    <w:rsid w:val="00806E02"/>
    <w:rsid w:val="008373C1"/>
    <w:rsid w:val="008E006D"/>
    <w:rsid w:val="00907932"/>
    <w:rsid w:val="009564C4"/>
    <w:rsid w:val="00985FD9"/>
    <w:rsid w:val="0099332E"/>
    <w:rsid w:val="009A7E8D"/>
    <w:rsid w:val="00A0603C"/>
    <w:rsid w:val="00A846AA"/>
    <w:rsid w:val="00AF043D"/>
    <w:rsid w:val="00B72657"/>
    <w:rsid w:val="00B76DAB"/>
    <w:rsid w:val="00BC52B7"/>
    <w:rsid w:val="00D06B66"/>
    <w:rsid w:val="00D7090B"/>
    <w:rsid w:val="00DA24DC"/>
    <w:rsid w:val="00E17C8E"/>
    <w:rsid w:val="00E25FE6"/>
    <w:rsid w:val="00E5307F"/>
    <w:rsid w:val="00ED069D"/>
    <w:rsid w:val="00ED714E"/>
    <w:rsid w:val="00EE43D7"/>
    <w:rsid w:val="00F276AA"/>
    <w:rsid w:val="00F27F2B"/>
    <w:rsid w:val="00F5185E"/>
    <w:rsid w:val="00F55358"/>
    <w:rsid w:val="00F647C9"/>
    <w:rsid w:val="00F754E7"/>
    <w:rsid w:val="00F93D44"/>
    <w:rsid w:val="00FD370F"/>
    <w:rsid w:val="00FF2737"/>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BE84"/>
  <w15:docId w15:val="{5175241C-40B2-4375-A1EE-9B8EE2CE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D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24DC"/>
    <w:pPr>
      <w:jc w:val="center"/>
    </w:pPr>
    <w:rPr>
      <w:b/>
      <w:sz w:val="32"/>
    </w:rPr>
  </w:style>
  <w:style w:type="character" w:customStyle="1" w:styleId="TitleChar">
    <w:name w:val="Title Char"/>
    <w:basedOn w:val="DefaultParagraphFont"/>
    <w:link w:val="Title"/>
    <w:rsid w:val="00DA24DC"/>
    <w:rPr>
      <w:rFonts w:ascii="Times" w:eastAsia="Times" w:hAnsi="Times" w:cs="Times New Roman"/>
      <w:b/>
      <w:sz w:val="32"/>
      <w:szCs w:val="20"/>
    </w:rPr>
  </w:style>
  <w:style w:type="table" w:styleId="TableGrid">
    <w:name w:val="Table Grid"/>
    <w:basedOn w:val="TableNormal"/>
    <w:uiPriority w:val="39"/>
    <w:rsid w:val="00DA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DAB"/>
    <w:pPr>
      <w:ind w:left="720"/>
      <w:contextualSpacing/>
    </w:pPr>
  </w:style>
  <w:style w:type="paragraph" w:styleId="BalloonText">
    <w:name w:val="Balloon Text"/>
    <w:basedOn w:val="Normal"/>
    <w:link w:val="BalloonTextChar"/>
    <w:uiPriority w:val="99"/>
    <w:semiHidden/>
    <w:unhideWhenUsed/>
    <w:rsid w:val="000D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2D"/>
    <w:rPr>
      <w:rFonts w:ascii="Segoe UI" w:eastAsia="Times" w:hAnsi="Segoe UI" w:cs="Segoe UI"/>
      <w:sz w:val="18"/>
      <w:szCs w:val="18"/>
    </w:rPr>
  </w:style>
  <w:style w:type="character" w:styleId="Hyperlink">
    <w:name w:val="Hyperlink"/>
    <w:basedOn w:val="DefaultParagraphFont"/>
    <w:uiPriority w:val="99"/>
    <w:unhideWhenUsed/>
    <w:rsid w:val="009564C4"/>
    <w:rPr>
      <w:color w:val="0000FF" w:themeColor="hyperlink"/>
      <w:u w:val="single"/>
    </w:rPr>
  </w:style>
  <w:style w:type="character" w:customStyle="1" w:styleId="UnresolvedMention1">
    <w:name w:val="Unresolved Mention1"/>
    <w:basedOn w:val="DefaultParagraphFont"/>
    <w:uiPriority w:val="99"/>
    <w:semiHidden/>
    <w:unhideWhenUsed/>
    <w:rsid w:val="009564C4"/>
    <w:rPr>
      <w:color w:val="605E5C"/>
      <w:shd w:val="clear" w:color="auto" w:fill="E1DFDD"/>
    </w:rPr>
  </w:style>
  <w:style w:type="character" w:styleId="UnresolvedMention">
    <w:name w:val="Unresolved Mention"/>
    <w:basedOn w:val="DefaultParagraphFont"/>
    <w:uiPriority w:val="99"/>
    <w:semiHidden/>
    <w:unhideWhenUsed/>
    <w:rsid w:val="00D0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yrodmath@gmail.com" TargetMode="External"/><Relationship Id="rId5" Type="http://schemas.openxmlformats.org/officeDocument/2006/relationships/hyperlink" Target="mailto:troyrodma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Sutton</dc:creator>
  <cp:lastModifiedBy>Paul Rodriguez</cp:lastModifiedBy>
  <cp:revision>3</cp:revision>
  <cp:lastPrinted>2019-11-01T23:44:00Z</cp:lastPrinted>
  <dcterms:created xsi:type="dcterms:W3CDTF">2021-10-22T14:32:00Z</dcterms:created>
  <dcterms:modified xsi:type="dcterms:W3CDTF">2021-11-30T01:14:00Z</dcterms:modified>
</cp:coreProperties>
</file>